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FA2A" w14:textId="77777777" w:rsidR="00E03058" w:rsidRPr="00E03058" w:rsidRDefault="00E03058" w:rsidP="00E030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b/>
          <w:bCs/>
          <w:color w:val="687677"/>
          <w:sz w:val="18"/>
          <w:szCs w:val="18"/>
          <w:lang w:eastAsia="nl-NL"/>
        </w:rPr>
        <w:t>Inschrijvings- en annuleringsvoorwaarden voor cursussen en tuinreizen en -excursies.</w:t>
      </w:r>
    </w:p>
    <w:p w14:paraId="08E5DFF3" w14:textId="77777777" w:rsidR="00E03058" w:rsidRPr="00E03058" w:rsidRDefault="00E03058" w:rsidP="00E030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Deelname aan activiteiten van Groei&amp;Bloei afdeling Noord-Veluwe is geheel voor eigen risico.</w:t>
      </w:r>
    </w:p>
    <w:p w14:paraId="75CD13B6" w14:textId="77777777" w:rsidR="00E03058" w:rsidRPr="00E03058" w:rsidRDefault="00E03058" w:rsidP="00E030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b/>
          <w:bCs/>
          <w:color w:val="687677"/>
          <w:sz w:val="18"/>
          <w:szCs w:val="18"/>
          <w:lang w:eastAsia="nl-NL"/>
        </w:rPr>
        <w:t>Inschrijving:</w:t>
      </w:r>
    </w:p>
    <w:p w14:paraId="577A3449" w14:textId="77777777" w:rsidR="00E03058" w:rsidRPr="00E03058" w:rsidRDefault="00E03058" w:rsidP="00E030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U kunt zich voor een cursus of tuinreis opgeven door middel van het daartoe bestemde inschrijvingsformulier.</w:t>
      </w:r>
    </w:p>
    <w:p w14:paraId="0634C870" w14:textId="77777777" w:rsidR="00E03058" w:rsidRPr="00E03058" w:rsidRDefault="00E03058" w:rsidP="00E030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Inschrijving geschiedt in volgorde van binnenkomst.</w:t>
      </w:r>
    </w:p>
    <w:p w14:paraId="31FA2417" w14:textId="77777777" w:rsidR="00E03058" w:rsidRPr="00E03058" w:rsidRDefault="00E03058" w:rsidP="00E030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Uw inschrijving beschouwen we als bindend.</w:t>
      </w:r>
    </w:p>
    <w:p w14:paraId="6447510F" w14:textId="77777777" w:rsidR="00E03058" w:rsidRPr="00E03058" w:rsidRDefault="00E03058" w:rsidP="00E030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Mede aan de hand van uw inschrijving zal worden bepaald of de cursus of tuinreis doorgang kan vinden. Zo spoedig mogelijk na uw aanmelding ontvangt u bericht.</w:t>
      </w:r>
    </w:p>
    <w:p w14:paraId="1EFD89F6" w14:textId="77777777" w:rsidR="00E03058" w:rsidRPr="00E03058" w:rsidRDefault="00E03058" w:rsidP="00E030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 xml:space="preserve">Voor reizen en excursies ontvangt u van de penningmeester een </w:t>
      </w:r>
      <w:proofErr w:type="spellStart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faktuur</w:t>
      </w:r>
      <w:proofErr w:type="spellEnd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 xml:space="preserve"> zodra definitief bekend is of deze door kan gaan. </w:t>
      </w: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br/>
        <w:t xml:space="preserve">Voor bloemschikcursussen en workshops ontvangt u van de bloemschik- coördinator een </w:t>
      </w:r>
      <w:proofErr w:type="spellStart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faktuur</w:t>
      </w:r>
      <w:proofErr w:type="spellEnd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; pas als deze is betaald, is uw inschrijving definitief.</w:t>
      </w:r>
    </w:p>
    <w:p w14:paraId="7FA27037" w14:textId="77777777" w:rsidR="00E03058" w:rsidRPr="00E03058" w:rsidRDefault="00E03058" w:rsidP="00E030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 xml:space="preserve">U wordt verzocht uw betaling over te maken naar IBAN rekeningnummer NL18 TRIO 0212483161 t.n.v. KMTP/Groei &amp; Bloei </w:t>
      </w:r>
      <w:proofErr w:type="spellStart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Epe-Heerde</w:t>
      </w:r>
      <w:proofErr w:type="spellEnd"/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 xml:space="preserve"> te HATTEM o.v.v. factuurnummer, naam en activiteit t.n.v. KMTP afd. Epe/Heerde te Hattem.</w:t>
      </w:r>
    </w:p>
    <w:p w14:paraId="15B7E39F" w14:textId="77777777" w:rsidR="00E03058" w:rsidRPr="00E03058" w:rsidRDefault="00E03058" w:rsidP="00E030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87677"/>
          <w:sz w:val="18"/>
          <w:szCs w:val="18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8"/>
          <w:szCs w:val="18"/>
          <w:lang w:eastAsia="nl-NL"/>
        </w:rPr>
        <w:t> </w:t>
      </w:r>
    </w:p>
    <w:p w14:paraId="4AA40521" w14:textId="77777777" w:rsidR="00E03058" w:rsidRPr="00E03058" w:rsidRDefault="00E03058" w:rsidP="00E030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b/>
          <w:bCs/>
          <w:color w:val="687677"/>
          <w:sz w:val="17"/>
          <w:szCs w:val="17"/>
          <w:lang w:eastAsia="nl-NL"/>
        </w:rPr>
        <w:t>Annulering:</w:t>
      </w: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  </w:t>
      </w:r>
    </w:p>
    <w:p w14:paraId="1165AFF0" w14:textId="77777777" w:rsidR="00E03058" w:rsidRPr="00E03058" w:rsidRDefault="00E03058" w:rsidP="00E03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Annulering van een inschrijving dient telefonisch te gebeuren.</w:t>
      </w:r>
    </w:p>
    <w:p w14:paraId="051B41B7" w14:textId="77777777" w:rsidR="00E03058" w:rsidRPr="00E03058" w:rsidRDefault="00E03058" w:rsidP="00E0305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Als annuleringsdatum geldt de datum waarop de annulering binnenkomt.</w:t>
      </w:r>
    </w:p>
    <w:p w14:paraId="01B4AD73" w14:textId="77777777" w:rsidR="00E03058" w:rsidRPr="00E03058" w:rsidRDefault="00E03058" w:rsidP="00E0305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De kosten verbonden aan de annulering zijn de volgende: </w:t>
      </w: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br/>
        <w:t>- bij annulering tot 4 weken voor aanvang van de cursus of tuinreis worden 20% administratiekosten gerekend; </w:t>
      </w: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br/>
        <w:t>- bij annulering vanaf 4 weken tot 10 dagen voor de aanvang van de cursus of tuinreis wordt 50% van de deelnemersbijdrage in rekening gebracht;</w:t>
      </w: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br/>
        <w:t>- bij annulering binnen 10 dagen voor aanvang van de cursus of tuinreis wordt 100% van de deelnemersbijdrage in rekening gebracht.</w:t>
      </w:r>
    </w:p>
    <w:p w14:paraId="0B6ECF73" w14:textId="77777777" w:rsidR="00E03058" w:rsidRPr="00E03058" w:rsidRDefault="00E03058" w:rsidP="00E0305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U kunt zich in alle gevallen zonder kosten laten vervangen door iemand anders.</w:t>
      </w:r>
    </w:p>
    <w:p w14:paraId="35192AE0" w14:textId="77777777" w:rsidR="00E03058" w:rsidRPr="00E03058" w:rsidRDefault="00E03058" w:rsidP="00E03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7677"/>
          <w:sz w:val="17"/>
          <w:szCs w:val="17"/>
          <w:lang w:eastAsia="nl-NL"/>
        </w:rPr>
      </w:pPr>
      <w:r w:rsidRPr="00E03058">
        <w:rPr>
          <w:rFonts w:ascii="Arial" w:eastAsia="Times New Roman" w:hAnsi="Arial" w:cs="Arial"/>
          <w:color w:val="687677"/>
          <w:sz w:val="17"/>
          <w:szCs w:val="17"/>
          <w:lang w:eastAsia="nl-NL"/>
        </w:rPr>
        <w:t>Groei&amp;Bloei behoudt zich het recht voor de cursus of tuinreis te annuleren bij onvoldoende belangstelling en/of het programma te wijzigen als de omstandigheden dit vereisen.</w:t>
      </w:r>
    </w:p>
    <w:p w14:paraId="218E9169" w14:textId="77777777" w:rsidR="00E03058" w:rsidRDefault="00E03058">
      <w:bookmarkStart w:id="0" w:name="_GoBack"/>
      <w:bookmarkEnd w:id="0"/>
    </w:p>
    <w:sectPr w:rsidR="00E0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CD7"/>
    <w:multiLevelType w:val="multilevel"/>
    <w:tmpl w:val="E59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607"/>
    <w:multiLevelType w:val="multilevel"/>
    <w:tmpl w:val="D9E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6CB6"/>
    <w:multiLevelType w:val="multilevel"/>
    <w:tmpl w:val="8D0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2333C"/>
    <w:multiLevelType w:val="multilevel"/>
    <w:tmpl w:val="6C9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9644D"/>
    <w:multiLevelType w:val="multilevel"/>
    <w:tmpl w:val="4E2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01794"/>
    <w:multiLevelType w:val="multilevel"/>
    <w:tmpl w:val="718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46ACF"/>
    <w:multiLevelType w:val="multilevel"/>
    <w:tmpl w:val="86E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C47E5"/>
    <w:multiLevelType w:val="multilevel"/>
    <w:tmpl w:val="A72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58"/>
    <w:rsid w:val="00E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13B"/>
  <w15:chartTrackingRefBased/>
  <w15:docId w15:val="{294F21EB-DF66-4BF5-A3E1-F96E846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bodytext"/>
    <w:basedOn w:val="Standaard"/>
    <w:rsid w:val="00E0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0305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0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Hennes</dc:creator>
  <cp:keywords/>
  <dc:description/>
  <cp:lastModifiedBy>Auke Hennes</cp:lastModifiedBy>
  <cp:revision>1</cp:revision>
  <dcterms:created xsi:type="dcterms:W3CDTF">2019-09-03T17:28:00Z</dcterms:created>
  <dcterms:modified xsi:type="dcterms:W3CDTF">2019-09-03T17:29:00Z</dcterms:modified>
</cp:coreProperties>
</file>